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0F937" w14:textId="77777777" w:rsidR="00614953" w:rsidRDefault="00614953" w:rsidP="00614953">
      <w:pPr>
        <w:pStyle w:val="NormalWeb"/>
        <w:spacing w:line="300" w:lineRule="atLeas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rStyle w:val="Strong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Ngày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23/02/2023, UBND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tỉnh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có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bookmarkStart w:id="0" w:name="_GoBack"/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Kế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hoạch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số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57/KH-UBND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về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thực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hiện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Nghị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quyết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số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24/2022/NQ-HĐND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ngày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08/12/2022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của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Hội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đồng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nhân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dân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tỉnh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bookmarkEnd w:id="0"/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quy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định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khu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vực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thuộc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nội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thành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của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thành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phố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thị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xã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thị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trấn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khu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dân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cư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không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được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phép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chăn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nuôi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;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vùng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nuôi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chim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yến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và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chính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sách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hỗ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trợ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khi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di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dời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cơ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sở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chăn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nuôi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ra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khỏi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khu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vực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không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được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phép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chăn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nuôi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trên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địa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bàn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Strong"/>
          <w:color w:val="000000"/>
          <w:sz w:val="22"/>
          <w:szCs w:val="22"/>
          <w:shd w:val="clear" w:color="auto" w:fill="FFFFFF"/>
        </w:rPr>
        <w:t>tỉnh</w:t>
      </w:r>
      <w:proofErr w:type="spellEnd"/>
      <w:r>
        <w:rPr>
          <w:rStyle w:val="Strong"/>
          <w:color w:val="000000"/>
          <w:sz w:val="22"/>
          <w:szCs w:val="22"/>
          <w:shd w:val="clear" w:color="auto" w:fill="FFFFFF"/>
        </w:rPr>
        <w:t>.</w:t>
      </w:r>
    </w:p>
    <w:p w14:paraId="3BD58B79" w14:textId="77777777" w:rsidR="00614953" w:rsidRDefault="00614953" w:rsidP="00614953">
      <w:pPr>
        <w:pStyle w:val="NormalWeb"/>
        <w:spacing w:line="300" w:lineRule="atLeast"/>
        <w:rPr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      </w:t>
      </w:r>
      <w:r>
        <w:rPr>
          <w:color w:val="000000"/>
          <w:shd w:val="clear" w:color="auto" w:fill="FFFFFF"/>
        </w:rPr>
        <w:t xml:space="preserve">* Theo </w:t>
      </w:r>
      <w:proofErr w:type="spellStart"/>
      <w:r>
        <w:rPr>
          <w:color w:val="000000"/>
          <w:shd w:val="clear" w:color="auto" w:fill="FFFFFF"/>
        </w:rPr>
        <w:t>đó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mục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đích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kế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hoạch</w:t>
      </w:r>
      <w:proofErr w:type="spellEnd"/>
      <w:r>
        <w:rPr>
          <w:color w:val="000000"/>
          <w:shd w:val="clear" w:color="auto" w:fill="FFFFFF"/>
        </w:rPr>
        <w:t>:</w:t>
      </w:r>
    </w:p>
    <w:p w14:paraId="0A54684B" w14:textId="77777777" w:rsidR="00614953" w:rsidRDefault="00614953" w:rsidP="00614953">
      <w:pPr>
        <w:pStyle w:val="NormalWeb"/>
        <w:spacing w:line="300" w:lineRule="atLeast"/>
        <w:rPr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      </w:t>
      </w: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Tuyên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truyền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phổ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biến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Nghị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quyết</w:t>
      </w:r>
      <w:proofErr w:type="spellEnd"/>
      <w:r>
        <w:rPr>
          <w:color w:val="000000"/>
          <w:shd w:val="clear" w:color="auto" w:fill="FFFFFF"/>
        </w:rPr>
        <w:t xml:space="preserve"> 24/2022/NQ-HĐND </w:t>
      </w:r>
      <w:proofErr w:type="spellStart"/>
      <w:r>
        <w:rPr>
          <w:color w:val="000000"/>
          <w:shd w:val="clear" w:color="auto" w:fill="FFFFFF"/>
        </w:rPr>
        <w:t>đến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tổ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chức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liên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quan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hoạt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động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trên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bàn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tỉnh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nhằm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nâng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nhận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thức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tạo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chuyển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biến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tích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cực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đưa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nếp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từng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bước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sắp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xếp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sở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khu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vực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phép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phải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dời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đến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điểm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phù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hợp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hoặc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ngừng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hoạt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động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giúp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ngành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phát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triển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bền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vững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giảm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thiểu</w:t>
      </w:r>
      <w:proofErr w:type="spellEnd"/>
      <w:r>
        <w:rPr>
          <w:color w:val="000000"/>
          <w:shd w:val="clear" w:color="auto" w:fill="FFFFFF"/>
        </w:rPr>
        <w:t xml:space="preserve"> ô </w:t>
      </w:r>
      <w:proofErr w:type="spellStart"/>
      <w:r>
        <w:rPr>
          <w:color w:val="000000"/>
          <w:shd w:val="clear" w:color="auto" w:fill="FFFFFF"/>
        </w:rPr>
        <w:t>nhiễm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trường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dịch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bệnh</w:t>
      </w:r>
      <w:proofErr w:type="spellEnd"/>
      <w:r>
        <w:rPr>
          <w:color w:val="000000"/>
          <w:shd w:val="clear" w:color="auto" w:fill="FFFFFF"/>
        </w:rPr>
        <w:t>.</w:t>
      </w:r>
    </w:p>
    <w:p w14:paraId="6331B5B9" w14:textId="77777777" w:rsidR="00614953" w:rsidRDefault="00614953" w:rsidP="00614953">
      <w:pPr>
        <w:pStyle w:val="NormalWeb"/>
        <w:spacing w:line="300" w:lineRule="atLeast"/>
        <w:rPr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      </w:t>
      </w: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Tổ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chức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triển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thực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quyết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Hội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tỉnh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kịp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thời</w:t>
      </w:r>
      <w:proofErr w:type="spellEnd"/>
      <w:r>
        <w:rPr>
          <w:color w:val="000000"/>
          <w:shd w:val="clear" w:color="auto" w:fill="FFFFFF"/>
        </w:rPr>
        <w:t xml:space="preserve">,  </w:t>
      </w:r>
      <w:proofErr w:type="spellStart"/>
      <w:r>
        <w:rPr>
          <w:color w:val="000000"/>
          <w:shd w:val="clear" w:color="auto" w:fill="FFFFFF"/>
        </w:rPr>
        <w:t>đồng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bộ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thống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nhất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thống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chính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sự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thuận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tầng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lớp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trình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thực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>.</w:t>
      </w:r>
    </w:p>
    <w:p w14:paraId="0515680E" w14:textId="77777777" w:rsidR="00614953" w:rsidRDefault="00614953" w:rsidP="00614953">
      <w:pPr>
        <w:pStyle w:val="NormalWeb"/>
        <w:spacing w:line="300" w:lineRule="atLeast"/>
        <w:rPr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      </w:t>
      </w:r>
      <w:r>
        <w:rPr>
          <w:color w:val="000000"/>
          <w:shd w:val="clear" w:color="auto" w:fill="FFFFFF"/>
        </w:rPr>
        <w:t xml:space="preserve">* </w:t>
      </w:r>
      <w:proofErr w:type="spellStart"/>
      <w:r>
        <w:rPr>
          <w:color w:val="000000"/>
          <w:shd w:val="clear" w:color="auto" w:fill="FFFFFF"/>
        </w:rPr>
        <w:t>Trách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nhiệm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Sở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Tài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nguyên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trường</w:t>
      </w:r>
      <w:proofErr w:type="spellEnd"/>
      <w:r>
        <w:rPr>
          <w:color w:val="000000"/>
          <w:shd w:val="clear" w:color="auto" w:fill="FFFFFF"/>
        </w:rPr>
        <w:t xml:space="preserve">: </w:t>
      </w:r>
      <w:proofErr w:type="spellStart"/>
      <w:r>
        <w:rPr>
          <w:color w:val="000000"/>
          <w:shd w:val="clear" w:color="auto" w:fill="FFFFFF"/>
        </w:rPr>
        <w:t>Hướng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dẫn</w:t>
      </w:r>
      <w:proofErr w:type="spellEnd"/>
      <w:r>
        <w:rPr>
          <w:color w:val="000000"/>
          <w:shd w:val="clear" w:color="auto" w:fill="FFFFFF"/>
        </w:rPr>
        <w:t xml:space="preserve"> UBND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huyện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thị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xã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thành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phố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Huế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triển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khai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thực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hiện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quy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trường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đất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đối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với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sở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trên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địa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bàn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tỉnh</w:t>
      </w:r>
      <w:proofErr w:type="spellEnd"/>
      <w:r>
        <w:rPr>
          <w:color w:val="000000"/>
          <w:shd w:val="clear" w:color="auto" w:fill="FFFFFF"/>
        </w:rPr>
        <w:t xml:space="preserve">; </w:t>
      </w:r>
      <w:proofErr w:type="spellStart"/>
      <w:r>
        <w:rPr>
          <w:color w:val="000000"/>
          <w:shd w:val="clear" w:color="auto" w:fill="FFFFFF"/>
        </w:rPr>
        <w:t>Tổ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chức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thanh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kiểm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xử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trường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hợp</w:t>
      </w:r>
      <w:proofErr w:type="spellEnd"/>
      <w:r>
        <w:rPr>
          <w:color w:val="000000"/>
          <w:shd w:val="clear" w:color="auto" w:fill="FFFFFF"/>
        </w:rPr>
        <w:t xml:space="preserve"> vi </w:t>
      </w:r>
      <w:proofErr w:type="spellStart"/>
      <w:r>
        <w:rPr>
          <w:color w:val="000000"/>
          <w:shd w:val="clear" w:color="auto" w:fill="FFFFFF"/>
        </w:rPr>
        <w:t>phạm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về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trường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đất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đối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với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hoạt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động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nuôi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thuộc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phạm</w:t>
      </w:r>
      <w:proofErr w:type="spellEnd"/>
      <w:r>
        <w:rPr>
          <w:color w:val="000000"/>
          <w:shd w:val="clear" w:color="auto" w:fill="FFFFFF"/>
        </w:rPr>
        <w:t xml:space="preserve"> vi </w:t>
      </w:r>
      <w:proofErr w:type="spellStart"/>
      <w:r>
        <w:rPr>
          <w:color w:val="000000"/>
          <w:shd w:val="clear" w:color="auto" w:fill="FFFFFF"/>
        </w:rPr>
        <w:t>quản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lý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ngành</w:t>
      </w:r>
      <w:proofErr w:type="spellEnd"/>
      <w:proofErr w:type="gramStart"/>
      <w:r>
        <w:rPr>
          <w:color w:val="000000"/>
          <w:shd w:val="clear" w:color="auto" w:fill="FFFFFF"/>
        </w:rPr>
        <w:t>./</w:t>
      </w:r>
      <w:proofErr w:type="gramEnd"/>
      <w:r>
        <w:rPr>
          <w:color w:val="000000"/>
          <w:shd w:val="clear" w:color="auto" w:fill="FFFFFF"/>
        </w:rPr>
        <w:t>.</w:t>
      </w:r>
    </w:p>
    <w:p w14:paraId="7084D8D0" w14:textId="77777777" w:rsidR="00617B64" w:rsidRDefault="00617B64"/>
    <w:sectPr w:rsidR="00617B64" w:rsidSect="00A20A8A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53"/>
    <w:rsid w:val="00614953"/>
    <w:rsid w:val="00617B64"/>
    <w:rsid w:val="00974148"/>
    <w:rsid w:val="00A2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BF2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953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149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953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14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SAO VIET HUE</cp:lastModifiedBy>
  <cp:revision>2</cp:revision>
  <dcterms:created xsi:type="dcterms:W3CDTF">2023-06-23T08:05:00Z</dcterms:created>
  <dcterms:modified xsi:type="dcterms:W3CDTF">2023-06-23T08:05:00Z</dcterms:modified>
</cp:coreProperties>
</file>